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4" w:rsidRPr="00894B16" w:rsidRDefault="005926E7" w:rsidP="00916FEE">
      <w:pPr>
        <w:rPr>
          <w:rFonts w:asciiTheme="minorHAnsi" w:hAnsiTheme="minorHAnsi" w:cs="Vrinda"/>
          <w:b/>
          <w:spacing w:val="-4"/>
          <w:sz w:val="4"/>
          <w:szCs w:val="4"/>
        </w:rPr>
      </w:pPr>
      <w:r w:rsidRPr="00894B16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-291465</wp:posOffset>
            </wp:positionV>
            <wp:extent cx="647700" cy="1133475"/>
            <wp:effectExtent l="19050" t="0" r="0" b="0"/>
            <wp:wrapTight wrapText="bothSides">
              <wp:wrapPolygon edited="0">
                <wp:start x="-635" y="0"/>
                <wp:lineTo x="-635" y="21418"/>
                <wp:lineTo x="21600" y="21418"/>
                <wp:lineTo x="21600" y="0"/>
                <wp:lineTo x="-635" y="0"/>
              </wp:wrapPolygon>
            </wp:wrapTight>
            <wp:docPr id="4" name="ipf6HB9yfvb-AuXaM:" descr="http://t1.gstatic.com/images?q=tbn:6HB9yfvb-AuXaM:http://upload.wikimedia.org/wikipedia/commons/c/cc/Flint_sword_and_spea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6HB9yfvb-AuXaM:" descr="http://t1.gstatic.com/images?q=tbn:6HB9yfvb-AuXaM:http://upload.wikimedia.org/wikipedia/commons/c/cc/Flint_sword_and_spea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AD" w:rsidRDefault="005563AD" w:rsidP="00152EB4">
      <w:pPr>
        <w:rPr>
          <w:rFonts w:asciiTheme="minorHAnsi" w:hAnsiTheme="minorHAnsi" w:cs="Vrinda"/>
          <w:b/>
          <w:color w:val="4D4D4D"/>
          <w:spacing w:val="-4"/>
          <w:sz w:val="23"/>
          <w:szCs w:val="23"/>
        </w:rPr>
      </w:pPr>
    </w:p>
    <w:p w:rsidR="00FF5C06" w:rsidRPr="00894B16" w:rsidRDefault="00FF5C06" w:rsidP="00152EB4">
      <w:pPr>
        <w:rPr>
          <w:rFonts w:asciiTheme="minorHAnsi" w:hAnsiTheme="minorHAnsi" w:cs="Vrinda"/>
          <w:b/>
          <w:color w:val="4D4D4D"/>
          <w:spacing w:val="-4"/>
          <w:sz w:val="23"/>
          <w:szCs w:val="23"/>
        </w:rPr>
      </w:pPr>
    </w:p>
    <w:p w:rsidR="009348F4" w:rsidRPr="00894B16" w:rsidRDefault="005563AD" w:rsidP="00F139E9">
      <w:pPr>
        <w:jc w:val="center"/>
        <w:rPr>
          <w:rFonts w:asciiTheme="minorHAnsi" w:hAnsiTheme="minorHAnsi" w:cs="Vrinda"/>
          <w:b/>
          <w:spacing w:val="-4"/>
          <w:sz w:val="30"/>
          <w:szCs w:val="30"/>
        </w:rPr>
      </w:pPr>
      <w:r w:rsidRPr="00894B16">
        <w:rPr>
          <w:rFonts w:asciiTheme="minorHAnsi" w:hAnsiTheme="minorHAnsi" w:cs="Vrinda"/>
          <w:b/>
          <w:spacing w:val="-4"/>
          <w:sz w:val="30"/>
          <w:szCs w:val="30"/>
        </w:rPr>
        <w:t>T</w:t>
      </w:r>
      <w:r w:rsidR="00F17D4A" w:rsidRPr="00894B16">
        <w:rPr>
          <w:rFonts w:asciiTheme="minorHAnsi" w:hAnsiTheme="minorHAnsi" w:cs="Vrinda"/>
          <w:b/>
          <w:spacing w:val="-4"/>
          <w:sz w:val="30"/>
          <w:szCs w:val="30"/>
        </w:rPr>
        <w:t xml:space="preserve">he </w:t>
      </w:r>
      <w:r w:rsidR="0061303A" w:rsidRPr="00894B16">
        <w:rPr>
          <w:rFonts w:asciiTheme="minorHAnsi" w:hAnsiTheme="minorHAnsi" w:cs="Vrinda"/>
          <w:b/>
          <w:spacing w:val="-4"/>
          <w:sz w:val="30"/>
          <w:szCs w:val="30"/>
        </w:rPr>
        <w:t>Deerfield Education &amp; Conservation Corporation</w:t>
      </w:r>
      <w:r w:rsidR="00F17D4A" w:rsidRPr="00894B16">
        <w:rPr>
          <w:rFonts w:asciiTheme="minorHAnsi" w:hAnsiTheme="minorHAnsi" w:cs="Vrinda"/>
          <w:b/>
          <w:spacing w:val="-4"/>
          <w:sz w:val="30"/>
          <w:szCs w:val="30"/>
        </w:rPr>
        <w:t xml:space="preserve"> </w:t>
      </w:r>
      <w:r w:rsidRPr="00894B16">
        <w:rPr>
          <w:rFonts w:asciiTheme="minorHAnsi" w:hAnsiTheme="minorHAnsi" w:cs="Vrinda"/>
          <w:b/>
          <w:spacing w:val="-4"/>
          <w:sz w:val="30"/>
          <w:szCs w:val="30"/>
        </w:rPr>
        <w:t xml:space="preserve">&amp; Franklin County Sportsmen’s Club </w:t>
      </w:r>
      <w:r w:rsidR="00DD53E6">
        <w:rPr>
          <w:rFonts w:asciiTheme="minorHAnsi" w:hAnsiTheme="minorHAnsi" w:cs="Vrinda"/>
          <w:b/>
          <w:spacing w:val="-4"/>
          <w:sz w:val="30"/>
          <w:szCs w:val="30"/>
        </w:rPr>
        <w:t>present</w:t>
      </w:r>
      <w:r w:rsidR="0061303A" w:rsidRPr="00894B16">
        <w:rPr>
          <w:rFonts w:asciiTheme="minorHAnsi" w:hAnsiTheme="minorHAnsi" w:cs="Vrinda"/>
          <w:b/>
          <w:spacing w:val="-4"/>
          <w:sz w:val="30"/>
          <w:szCs w:val="30"/>
        </w:rPr>
        <w:t>:</w:t>
      </w:r>
    </w:p>
    <w:p w:rsidR="0061303A" w:rsidRPr="00100545" w:rsidRDefault="0061303A">
      <w:pPr>
        <w:rPr>
          <w:rFonts w:asciiTheme="minorHAnsi" w:hAnsiTheme="minorHAnsi" w:cs="Vrinda"/>
          <w:spacing w:val="-4"/>
          <w:sz w:val="12"/>
          <w:szCs w:val="12"/>
        </w:rPr>
      </w:pPr>
    </w:p>
    <w:p w:rsidR="0061303A" w:rsidRPr="00B315D9" w:rsidRDefault="005926E7" w:rsidP="00B315D9">
      <w:pPr>
        <w:jc w:val="both"/>
        <w:rPr>
          <w:rFonts w:asciiTheme="minorHAnsi" w:hAnsiTheme="minorHAnsi" w:cs="Vrinda"/>
          <w:b/>
          <w:spacing w:val="-4"/>
          <w:sz w:val="50"/>
          <w:szCs w:val="50"/>
        </w:rPr>
      </w:pPr>
      <w:r w:rsidRPr="00B315D9">
        <w:rPr>
          <w:rFonts w:asciiTheme="minorHAnsi" w:hAnsiTheme="minorHAnsi" w:cs="Vrinda"/>
          <w:b/>
          <w:spacing w:val="-4"/>
          <w:sz w:val="50"/>
          <w:szCs w:val="50"/>
        </w:rPr>
        <w:t>4</w:t>
      </w:r>
      <w:r w:rsidR="0027211C">
        <w:rPr>
          <w:rFonts w:asciiTheme="minorHAnsi" w:hAnsiTheme="minorHAnsi" w:cs="Vrinda"/>
          <w:b/>
          <w:spacing w:val="-4"/>
          <w:sz w:val="50"/>
          <w:szCs w:val="50"/>
          <w:vertAlign w:val="superscript"/>
        </w:rPr>
        <w:t>th</w:t>
      </w:r>
      <w:r w:rsidR="00646EFD" w:rsidRPr="00B315D9">
        <w:rPr>
          <w:rFonts w:asciiTheme="minorHAnsi" w:hAnsiTheme="minorHAnsi" w:cs="Vrinda"/>
          <w:b/>
          <w:spacing w:val="-4"/>
          <w:sz w:val="50"/>
          <w:szCs w:val="50"/>
        </w:rPr>
        <w:t xml:space="preserve"> Annual </w:t>
      </w:r>
      <w:r w:rsidR="0061303A" w:rsidRPr="00B315D9">
        <w:rPr>
          <w:rFonts w:asciiTheme="minorHAnsi" w:hAnsiTheme="minorHAnsi" w:cs="Vrinda"/>
          <w:b/>
          <w:spacing w:val="-4"/>
          <w:sz w:val="50"/>
          <w:szCs w:val="50"/>
        </w:rPr>
        <w:t xml:space="preserve">Stone Age </w:t>
      </w:r>
      <w:r w:rsidR="00646EFD" w:rsidRPr="00B315D9">
        <w:rPr>
          <w:rFonts w:asciiTheme="minorHAnsi" w:hAnsiTheme="minorHAnsi" w:cs="Vrinda"/>
          <w:b/>
          <w:spacing w:val="-4"/>
          <w:sz w:val="50"/>
          <w:szCs w:val="50"/>
        </w:rPr>
        <w:t>&amp; Primitive</w:t>
      </w:r>
      <w:r w:rsidR="00B315D9" w:rsidRPr="00B315D9">
        <w:rPr>
          <w:rFonts w:asciiTheme="minorHAnsi" w:hAnsiTheme="minorHAnsi" w:cs="Vrinda"/>
          <w:b/>
          <w:spacing w:val="-4"/>
          <w:sz w:val="50"/>
          <w:szCs w:val="50"/>
        </w:rPr>
        <w:t xml:space="preserve"> </w:t>
      </w:r>
      <w:r w:rsidR="0061303A" w:rsidRPr="00B315D9">
        <w:rPr>
          <w:rFonts w:asciiTheme="minorHAnsi" w:hAnsiTheme="minorHAnsi" w:cs="Vrinda"/>
          <w:b/>
          <w:spacing w:val="-4"/>
          <w:sz w:val="50"/>
          <w:szCs w:val="50"/>
        </w:rPr>
        <w:t>Skills Celebration</w:t>
      </w:r>
    </w:p>
    <w:p w:rsidR="0061303A" w:rsidRPr="00100545" w:rsidRDefault="0061303A" w:rsidP="00853D28">
      <w:pPr>
        <w:jc w:val="center"/>
        <w:rPr>
          <w:rFonts w:asciiTheme="minorHAnsi" w:hAnsiTheme="minorHAnsi" w:cs="Vrinda"/>
          <w:spacing w:val="-4"/>
          <w:sz w:val="18"/>
          <w:szCs w:val="18"/>
        </w:rPr>
      </w:pPr>
    </w:p>
    <w:p w:rsidR="0061303A" w:rsidRDefault="005563AD" w:rsidP="00B315D9">
      <w:pPr>
        <w:jc w:val="center"/>
        <w:rPr>
          <w:rFonts w:asciiTheme="minorHAnsi" w:hAnsiTheme="minorHAnsi" w:cs="Vrinda"/>
          <w:b/>
          <w:spacing w:val="-4"/>
          <w:sz w:val="30"/>
          <w:szCs w:val="30"/>
        </w:rPr>
      </w:pPr>
      <w:r w:rsidRPr="00FF5C06">
        <w:rPr>
          <w:rFonts w:asciiTheme="minorHAnsi" w:hAnsiTheme="minorHAnsi" w:cs="Vrinda"/>
          <w:b/>
          <w:spacing w:val="-4"/>
          <w:sz w:val="30"/>
          <w:szCs w:val="30"/>
        </w:rPr>
        <w:t>Saturday, October 11, 2014</w:t>
      </w:r>
      <w:r w:rsidR="0061303A" w:rsidRPr="00FF5C06">
        <w:rPr>
          <w:rFonts w:asciiTheme="minorHAnsi" w:hAnsiTheme="minorHAnsi" w:cs="Vrinda"/>
          <w:b/>
          <w:spacing w:val="-4"/>
          <w:sz w:val="30"/>
          <w:szCs w:val="30"/>
        </w:rPr>
        <w:t xml:space="preserve"> – 10:00 AM</w:t>
      </w:r>
      <w:r w:rsidR="00324181" w:rsidRPr="00FF5C06">
        <w:rPr>
          <w:rFonts w:asciiTheme="minorHAnsi" w:hAnsiTheme="minorHAnsi" w:cs="Vrinda"/>
          <w:b/>
          <w:spacing w:val="-4"/>
          <w:sz w:val="30"/>
          <w:szCs w:val="30"/>
        </w:rPr>
        <w:t>-</w:t>
      </w:r>
      <w:r w:rsidR="0061303A" w:rsidRPr="00FF5C06">
        <w:rPr>
          <w:rFonts w:asciiTheme="minorHAnsi" w:hAnsiTheme="minorHAnsi" w:cs="Vrinda"/>
          <w:b/>
          <w:spacing w:val="-4"/>
          <w:sz w:val="30"/>
          <w:szCs w:val="30"/>
        </w:rPr>
        <w:t>5:00 PM</w:t>
      </w:r>
    </w:p>
    <w:p w:rsidR="00B315D9" w:rsidRPr="00B315D9" w:rsidRDefault="00B315D9" w:rsidP="00B315D9">
      <w:pPr>
        <w:jc w:val="center"/>
        <w:rPr>
          <w:rFonts w:asciiTheme="minorHAnsi" w:hAnsiTheme="minorHAnsi" w:cs="Vrinda"/>
          <w:b/>
          <w:spacing w:val="-4"/>
          <w:sz w:val="4"/>
          <w:szCs w:val="4"/>
        </w:rPr>
      </w:pPr>
    </w:p>
    <w:p w:rsidR="00894B16" w:rsidRPr="00B315D9" w:rsidRDefault="00894B16" w:rsidP="00B315D9">
      <w:pPr>
        <w:jc w:val="center"/>
        <w:rPr>
          <w:rFonts w:asciiTheme="minorHAnsi" w:hAnsiTheme="minorHAnsi" w:cs="Vrinda"/>
          <w:b/>
          <w:spacing w:val="-4"/>
          <w:sz w:val="26"/>
          <w:szCs w:val="26"/>
        </w:rPr>
      </w:pPr>
      <w:r w:rsidRPr="00B315D9">
        <w:rPr>
          <w:rFonts w:asciiTheme="minorHAnsi" w:hAnsiTheme="minorHAnsi" w:cs="Vrinda"/>
          <w:b/>
          <w:spacing w:val="-4"/>
          <w:sz w:val="26"/>
          <w:szCs w:val="26"/>
        </w:rPr>
        <w:t>721 River Road • East Deerfield, Massachusetts 01342</w:t>
      </w:r>
    </w:p>
    <w:p w:rsidR="005563AD" w:rsidRPr="00100545" w:rsidRDefault="005563AD">
      <w:pPr>
        <w:rPr>
          <w:rFonts w:asciiTheme="minorHAnsi" w:hAnsiTheme="minorHAnsi" w:cs="Vrinda"/>
          <w:spacing w:val="-4"/>
          <w:sz w:val="18"/>
          <w:szCs w:val="18"/>
        </w:rPr>
      </w:pPr>
    </w:p>
    <w:p w:rsidR="0061303A" w:rsidRPr="00FF5C06" w:rsidRDefault="00BF3A68" w:rsidP="005563AD">
      <w:pPr>
        <w:jc w:val="both"/>
        <w:rPr>
          <w:rFonts w:asciiTheme="minorHAnsi" w:hAnsiTheme="minorHAnsi" w:cs="Vrinda"/>
          <w:spacing w:val="-4"/>
          <w:sz w:val="30"/>
          <w:szCs w:val="30"/>
        </w:rPr>
      </w:pPr>
      <w:r w:rsidRPr="00FF5C06">
        <w:rPr>
          <w:rFonts w:asciiTheme="minorHAnsi" w:hAnsiTheme="minorHAnsi" w:cs="Vrinda"/>
          <w:spacing w:val="-4"/>
          <w:sz w:val="30"/>
          <w:szCs w:val="30"/>
        </w:rPr>
        <w:t>Join us for a day of fun, hands-on discovery. Explore and experience s</w:t>
      </w:r>
      <w:r w:rsidR="00324181" w:rsidRPr="00FF5C06">
        <w:rPr>
          <w:rFonts w:asciiTheme="minorHAnsi" w:hAnsiTheme="minorHAnsi" w:cs="Vrinda"/>
          <w:spacing w:val="-4"/>
          <w:sz w:val="30"/>
          <w:szCs w:val="30"/>
        </w:rPr>
        <w:t xml:space="preserve">ome of the skills our ancestors </w:t>
      </w:r>
      <w:r w:rsidR="0040612F" w:rsidRPr="00FF5C06">
        <w:rPr>
          <w:rFonts w:asciiTheme="minorHAnsi" w:hAnsiTheme="minorHAnsi" w:cs="Vrinda"/>
          <w:spacing w:val="-4"/>
          <w:sz w:val="30"/>
          <w:szCs w:val="30"/>
        </w:rPr>
        <w:t>around the worl</w:t>
      </w:r>
      <w:r w:rsidR="00E554C9" w:rsidRPr="00FF5C06">
        <w:rPr>
          <w:rFonts w:asciiTheme="minorHAnsi" w:hAnsiTheme="minorHAnsi" w:cs="Vrinda"/>
          <w:spacing w:val="-4"/>
          <w:sz w:val="30"/>
          <w:szCs w:val="30"/>
        </w:rPr>
        <w:t xml:space="preserve">d utilized to survive and evolve long </w:t>
      </w:r>
      <w:r w:rsidR="0040612F" w:rsidRPr="00FF5C06">
        <w:rPr>
          <w:rFonts w:asciiTheme="minorHAnsi" w:hAnsiTheme="minorHAnsi" w:cs="Vrinda"/>
          <w:spacing w:val="-4"/>
          <w:sz w:val="30"/>
          <w:szCs w:val="30"/>
        </w:rPr>
        <w:t>before</w:t>
      </w:r>
      <w:r w:rsidR="002C6941" w:rsidRPr="00FF5C06">
        <w:rPr>
          <w:rFonts w:asciiTheme="minorHAnsi" w:hAnsiTheme="minorHAnsi" w:cs="Vrinda"/>
          <w:spacing w:val="-4"/>
          <w:sz w:val="30"/>
          <w:szCs w:val="30"/>
        </w:rPr>
        <w:t xml:space="preserve"> the advent of</w:t>
      </w:r>
      <w:r w:rsidR="0040612F" w:rsidRPr="00FF5C06">
        <w:rPr>
          <w:rFonts w:asciiTheme="minorHAnsi" w:hAnsiTheme="minorHAnsi" w:cs="Vrinda"/>
          <w:spacing w:val="-4"/>
          <w:sz w:val="30"/>
          <w:szCs w:val="30"/>
        </w:rPr>
        <w:t xml:space="preserve"> written history.</w:t>
      </w:r>
    </w:p>
    <w:p w:rsidR="005563AD" w:rsidRPr="00D11561" w:rsidRDefault="005563AD" w:rsidP="005563AD">
      <w:pPr>
        <w:jc w:val="both"/>
        <w:rPr>
          <w:rFonts w:asciiTheme="minorHAnsi" w:hAnsiTheme="minorHAnsi" w:cs="Vrinda"/>
          <w:b/>
          <w:spacing w:val="-4"/>
          <w:sz w:val="12"/>
          <w:szCs w:val="12"/>
        </w:rPr>
      </w:pPr>
    </w:p>
    <w:p w:rsidR="0061303A" w:rsidRPr="00FF5C06" w:rsidRDefault="0040612F" w:rsidP="005563AD">
      <w:pPr>
        <w:jc w:val="both"/>
        <w:rPr>
          <w:rFonts w:asciiTheme="minorHAnsi" w:hAnsiTheme="minorHAnsi" w:cs="Vrinda"/>
          <w:b/>
          <w:spacing w:val="-4"/>
          <w:sz w:val="30"/>
          <w:szCs w:val="30"/>
        </w:rPr>
      </w:pPr>
      <w:r w:rsidRPr="00FF5C06">
        <w:rPr>
          <w:rFonts w:asciiTheme="minorHAnsi" w:hAnsiTheme="minorHAnsi" w:cs="Vrinda"/>
          <w:b/>
          <w:spacing w:val="-4"/>
          <w:sz w:val="30"/>
          <w:szCs w:val="30"/>
        </w:rPr>
        <w:t>Activities will include</w:t>
      </w:r>
      <w:r w:rsidR="0061303A" w:rsidRPr="00FF5C06">
        <w:rPr>
          <w:rFonts w:asciiTheme="minorHAnsi" w:hAnsiTheme="minorHAnsi" w:cs="Vrinda"/>
          <w:b/>
          <w:spacing w:val="-4"/>
          <w:sz w:val="30"/>
          <w:szCs w:val="30"/>
        </w:rPr>
        <w:t>:</w:t>
      </w:r>
    </w:p>
    <w:p w:rsidR="0061303A" w:rsidRPr="00D11561" w:rsidRDefault="0061303A" w:rsidP="005563AD">
      <w:pPr>
        <w:jc w:val="both"/>
        <w:rPr>
          <w:rFonts w:asciiTheme="minorHAnsi" w:hAnsiTheme="minorHAnsi" w:cs="Vrinda"/>
          <w:spacing w:val="-4"/>
          <w:sz w:val="12"/>
          <w:szCs w:val="12"/>
        </w:rPr>
      </w:pPr>
    </w:p>
    <w:p w:rsidR="0061303A" w:rsidRPr="00FF5C06" w:rsidRDefault="0061303A" w:rsidP="005563A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="Vrinda"/>
          <w:b/>
          <w:spacing w:val="-4"/>
          <w:sz w:val="26"/>
          <w:szCs w:val="26"/>
        </w:rPr>
      </w:pPr>
      <w:r w:rsidRPr="00FF5C06">
        <w:rPr>
          <w:rFonts w:asciiTheme="minorHAnsi" w:hAnsiTheme="minorHAnsi" w:cs="Vrinda"/>
          <w:b/>
          <w:spacing w:val="-4"/>
          <w:sz w:val="26"/>
          <w:szCs w:val="26"/>
        </w:rPr>
        <w:t xml:space="preserve">Atlatl and </w:t>
      </w:r>
      <w:r w:rsidR="00F17D4A" w:rsidRPr="00FF5C06">
        <w:rPr>
          <w:rFonts w:asciiTheme="minorHAnsi" w:hAnsiTheme="minorHAnsi" w:cs="Vrinda"/>
          <w:b/>
          <w:spacing w:val="-4"/>
          <w:sz w:val="26"/>
          <w:szCs w:val="26"/>
        </w:rPr>
        <w:t>Spear</w:t>
      </w:r>
      <w:r w:rsidR="00894B16" w:rsidRPr="00FF5C06">
        <w:rPr>
          <w:rFonts w:asciiTheme="minorHAnsi" w:hAnsiTheme="minorHAnsi" w:cs="Vrinda"/>
          <w:b/>
          <w:spacing w:val="-4"/>
          <w:sz w:val="26"/>
          <w:szCs w:val="26"/>
        </w:rPr>
        <w:t xml:space="preserve"> Throwing</w:t>
      </w:r>
    </w:p>
    <w:p w:rsidR="005563AD" w:rsidRPr="00FF5C06" w:rsidRDefault="005563A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2C6941" w:rsidRPr="00FF5C06" w:rsidRDefault="0040612F" w:rsidP="005563AD">
      <w:pPr>
        <w:ind w:left="360"/>
        <w:jc w:val="both"/>
        <w:rPr>
          <w:rFonts w:asciiTheme="minorHAnsi" w:hAnsiTheme="minorHAnsi" w:cs="Vrinda"/>
          <w:spacing w:val="-4"/>
          <w:sz w:val="26"/>
          <w:szCs w:val="26"/>
        </w:rPr>
      </w:pPr>
      <w:r w:rsidRPr="00FF5C06">
        <w:rPr>
          <w:rFonts w:asciiTheme="minorHAnsi" w:hAnsiTheme="minorHAnsi" w:cs="Vrinda"/>
          <w:spacing w:val="-4"/>
          <w:sz w:val="26"/>
          <w:szCs w:val="26"/>
        </w:rPr>
        <w:t>The atlatl and dart were developed at least 15,000 years ago, g</w:t>
      </w:r>
      <w:r w:rsidR="00CF2DBD" w:rsidRPr="00FF5C06">
        <w:rPr>
          <w:rFonts w:asciiTheme="minorHAnsi" w:hAnsiTheme="minorHAnsi" w:cs="Vrinda"/>
          <w:spacing w:val="-4"/>
          <w:sz w:val="26"/>
          <w:szCs w:val="26"/>
        </w:rPr>
        <w:t>iving the hunter the ability</w:t>
      </w:r>
      <w:r w:rsidR="00FC373D" w:rsidRPr="00FF5C06">
        <w:rPr>
          <w:rFonts w:asciiTheme="minorHAnsi" w:hAnsiTheme="minorHAnsi" w:cs="Vrinda"/>
          <w:spacing w:val="-4"/>
          <w:sz w:val="26"/>
          <w:szCs w:val="26"/>
        </w:rPr>
        <w:t xml:space="preserve"> to </w:t>
      </w:r>
      <w:r w:rsidR="00F24D3D" w:rsidRPr="00FF5C06">
        <w:rPr>
          <w:rFonts w:asciiTheme="minorHAnsi" w:hAnsiTheme="minorHAnsi" w:cs="Vrinda"/>
          <w:spacing w:val="-4"/>
          <w:sz w:val="26"/>
          <w:szCs w:val="26"/>
        </w:rPr>
        <w:t>harvest</w:t>
      </w:r>
      <w:r w:rsidR="00FC373D" w:rsidRPr="00FF5C06">
        <w:rPr>
          <w:rFonts w:asciiTheme="minorHAnsi" w:hAnsiTheme="minorHAnsi" w:cs="Vrinda"/>
          <w:spacing w:val="-4"/>
          <w:sz w:val="26"/>
          <w:szCs w:val="26"/>
        </w:rPr>
        <w:t xml:space="preserve"> </w:t>
      </w:r>
      <w:r w:rsidR="009D1D80" w:rsidRPr="00FF5C06">
        <w:rPr>
          <w:rFonts w:asciiTheme="minorHAnsi" w:hAnsiTheme="minorHAnsi" w:cs="Vrinda"/>
          <w:spacing w:val="-4"/>
          <w:sz w:val="26"/>
          <w:szCs w:val="26"/>
        </w:rPr>
        <w:t xml:space="preserve">big </w:t>
      </w:r>
      <w:r w:rsidR="00FC373D" w:rsidRPr="00FF5C06">
        <w:rPr>
          <w:rFonts w:asciiTheme="minorHAnsi" w:hAnsiTheme="minorHAnsi" w:cs="Vrinda"/>
          <w:spacing w:val="-4"/>
          <w:sz w:val="26"/>
          <w:szCs w:val="26"/>
        </w:rPr>
        <w:t>game</w:t>
      </w:r>
      <w:r w:rsidR="006C7E81" w:rsidRPr="00FF5C06">
        <w:rPr>
          <w:rFonts w:asciiTheme="minorHAnsi" w:hAnsiTheme="minorHAnsi" w:cs="Vrinda"/>
          <w:spacing w:val="-4"/>
          <w:sz w:val="26"/>
          <w:szCs w:val="26"/>
        </w:rPr>
        <w:t xml:space="preserve">, and in Europe, </w:t>
      </w:r>
      <w:r w:rsidR="00FC373D" w:rsidRPr="00FF5C06">
        <w:rPr>
          <w:rFonts w:asciiTheme="minorHAnsi" w:hAnsiTheme="minorHAnsi" w:cs="Vrinda"/>
          <w:spacing w:val="-4"/>
          <w:sz w:val="26"/>
          <w:szCs w:val="26"/>
        </w:rPr>
        <w:t>the great mastodons and mammo</w:t>
      </w:r>
      <w:r w:rsidR="006C7E81" w:rsidRPr="00FF5C06">
        <w:rPr>
          <w:rFonts w:asciiTheme="minorHAnsi" w:hAnsiTheme="minorHAnsi" w:cs="Vrinda"/>
          <w:spacing w:val="-4"/>
          <w:sz w:val="26"/>
          <w:szCs w:val="26"/>
        </w:rPr>
        <w:t xml:space="preserve">ths. </w:t>
      </w:r>
      <w:r w:rsidR="00894B16" w:rsidRPr="00FF5C06">
        <w:rPr>
          <w:rFonts w:asciiTheme="minorHAnsi" w:hAnsiTheme="minorHAnsi" w:cs="Vrinda"/>
          <w:spacing w:val="-4"/>
          <w:sz w:val="26"/>
          <w:szCs w:val="26"/>
        </w:rPr>
        <w:t xml:space="preserve">An ISAC competition will be held concurrently. </w:t>
      </w:r>
    </w:p>
    <w:p w:rsidR="002C6941" w:rsidRPr="00FF5C06" w:rsidRDefault="002C6941" w:rsidP="005563AD">
      <w:pPr>
        <w:ind w:left="108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61303A" w:rsidRPr="00FF5C06" w:rsidRDefault="0061303A" w:rsidP="005563A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="Vrinda"/>
          <w:b/>
          <w:spacing w:val="-4"/>
          <w:sz w:val="26"/>
          <w:szCs w:val="26"/>
        </w:rPr>
      </w:pPr>
      <w:r w:rsidRPr="00FF5C06">
        <w:rPr>
          <w:rFonts w:asciiTheme="minorHAnsi" w:hAnsiTheme="minorHAnsi" w:cs="Vrinda"/>
          <w:b/>
          <w:spacing w:val="-4"/>
          <w:sz w:val="26"/>
          <w:szCs w:val="26"/>
        </w:rPr>
        <w:t>A</w:t>
      </w:r>
      <w:r w:rsidR="00324181" w:rsidRPr="00FF5C06">
        <w:rPr>
          <w:rFonts w:asciiTheme="minorHAnsi" w:hAnsiTheme="minorHAnsi" w:cs="Vrinda"/>
          <w:b/>
          <w:spacing w:val="-4"/>
          <w:sz w:val="26"/>
          <w:szCs w:val="26"/>
        </w:rPr>
        <w:t>rchery</w:t>
      </w:r>
    </w:p>
    <w:p w:rsidR="00CF2DBD" w:rsidRPr="00FF5C06" w:rsidRDefault="00CF2DB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FC373D" w:rsidRPr="00FF5C06" w:rsidRDefault="00FC373D" w:rsidP="005563AD">
      <w:pPr>
        <w:ind w:left="360"/>
        <w:jc w:val="both"/>
        <w:rPr>
          <w:rFonts w:asciiTheme="minorHAnsi" w:hAnsiTheme="minorHAnsi" w:cs="Vrinda"/>
          <w:spacing w:val="-4"/>
          <w:sz w:val="26"/>
          <w:szCs w:val="26"/>
        </w:rPr>
      </w:pPr>
      <w:r w:rsidRPr="00FF5C06">
        <w:rPr>
          <w:rFonts w:asciiTheme="minorHAnsi" w:hAnsiTheme="minorHAnsi" w:cs="Vrinda"/>
          <w:spacing w:val="-4"/>
          <w:sz w:val="26"/>
          <w:szCs w:val="26"/>
        </w:rPr>
        <w:t xml:space="preserve">The bow and arrow are thought to have been developed </w:t>
      </w:r>
      <w:r w:rsidR="002C6941" w:rsidRPr="00FF5C06">
        <w:rPr>
          <w:rFonts w:asciiTheme="minorHAnsi" w:hAnsiTheme="minorHAnsi" w:cs="Vrinda"/>
          <w:spacing w:val="-4"/>
          <w:sz w:val="26"/>
          <w:szCs w:val="26"/>
        </w:rPr>
        <w:t>during the Mesolithic (middle) Stone A</w:t>
      </w:r>
      <w:r w:rsidRPr="00FF5C06">
        <w:rPr>
          <w:rFonts w:asciiTheme="minorHAnsi" w:hAnsiTheme="minorHAnsi" w:cs="Vrinda"/>
          <w:spacing w:val="-4"/>
          <w:sz w:val="26"/>
          <w:szCs w:val="26"/>
        </w:rPr>
        <w:t>ge, and gave the hunter dramatic advantages over the older spear throwers.</w:t>
      </w:r>
    </w:p>
    <w:p w:rsidR="002C6941" w:rsidRPr="00FF5C06" w:rsidRDefault="002C6941" w:rsidP="005563AD">
      <w:pPr>
        <w:ind w:left="108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61303A" w:rsidRPr="00FF5C06" w:rsidRDefault="00324181" w:rsidP="005563A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="Vrinda"/>
          <w:b/>
          <w:spacing w:val="-4"/>
          <w:sz w:val="26"/>
          <w:szCs w:val="26"/>
        </w:rPr>
      </w:pPr>
      <w:r w:rsidRPr="00FF5C06">
        <w:rPr>
          <w:rFonts w:asciiTheme="minorHAnsi" w:hAnsiTheme="minorHAnsi" w:cs="Vrinda"/>
          <w:b/>
          <w:spacing w:val="-4"/>
          <w:sz w:val="26"/>
          <w:szCs w:val="26"/>
        </w:rPr>
        <w:t>Bola</w:t>
      </w:r>
    </w:p>
    <w:p w:rsidR="005563AD" w:rsidRPr="00FF5C06" w:rsidRDefault="005563A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FC373D" w:rsidRPr="00FF5C06" w:rsidRDefault="00FC373D" w:rsidP="005563AD">
      <w:pPr>
        <w:ind w:left="360"/>
        <w:jc w:val="both"/>
        <w:rPr>
          <w:rFonts w:asciiTheme="minorHAnsi" w:hAnsiTheme="minorHAnsi" w:cs="Vrinda"/>
          <w:spacing w:val="-4"/>
          <w:sz w:val="26"/>
          <w:szCs w:val="26"/>
        </w:rPr>
      </w:pPr>
      <w:r w:rsidRPr="00FF5C06">
        <w:rPr>
          <w:rFonts w:asciiTheme="minorHAnsi" w:hAnsiTheme="minorHAnsi" w:cs="Vrinda"/>
          <w:spacing w:val="-4"/>
          <w:sz w:val="26"/>
          <w:szCs w:val="26"/>
        </w:rPr>
        <w:t>From the Spanish word for ball, the bola is an ancient w</w:t>
      </w:r>
      <w:r w:rsidR="00A17AA2" w:rsidRPr="00FF5C06">
        <w:rPr>
          <w:rFonts w:asciiTheme="minorHAnsi" w:hAnsiTheme="minorHAnsi" w:cs="Vrinda"/>
          <w:spacing w:val="-4"/>
          <w:sz w:val="26"/>
          <w:szCs w:val="26"/>
        </w:rPr>
        <w:t xml:space="preserve">eapon consisting of three round weights attached to ropes </w:t>
      </w:r>
      <w:r w:rsidRPr="00FF5C06">
        <w:rPr>
          <w:rFonts w:asciiTheme="minorHAnsi" w:hAnsiTheme="minorHAnsi" w:cs="Vrinda"/>
          <w:spacing w:val="-4"/>
          <w:sz w:val="26"/>
          <w:szCs w:val="26"/>
        </w:rPr>
        <w:t>of different lengths,</w:t>
      </w:r>
      <w:r w:rsidR="00A17AA2" w:rsidRPr="00FF5C06">
        <w:rPr>
          <w:rFonts w:asciiTheme="minorHAnsi" w:hAnsiTheme="minorHAnsi" w:cs="Vrinda"/>
          <w:spacing w:val="-4"/>
          <w:sz w:val="26"/>
          <w:szCs w:val="26"/>
        </w:rPr>
        <w:t xml:space="preserve"> </w:t>
      </w:r>
      <w:r w:rsidRPr="00FF5C06">
        <w:rPr>
          <w:rFonts w:asciiTheme="minorHAnsi" w:hAnsiTheme="minorHAnsi" w:cs="Vrinda"/>
          <w:spacing w:val="-4"/>
          <w:sz w:val="26"/>
          <w:szCs w:val="26"/>
        </w:rPr>
        <w:t xml:space="preserve">swung in unison over the head </w:t>
      </w:r>
      <w:r w:rsidR="00A17AA2" w:rsidRPr="00FF5C06">
        <w:rPr>
          <w:rFonts w:asciiTheme="minorHAnsi" w:hAnsiTheme="minorHAnsi" w:cs="Vrinda"/>
          <w:spacing w:val="-4"/>
          <w:sz w:val="26"/>
          <w:szCs w:val="26"/>
        </w:rPr>
        <w:t xml:space="preserve">and tossed at high velocity </w:t>
      </w:r>
      <w:r w:rsidRPr="00FF5C06">
        <w:rPr>
          <w:rFonts w:asciiTheme="minorHAnsi" w:hAnsiTheme="minorHAnsi" w:cs="Vrinda"/>
          <w:spacing w:val="-4"/>
          <w:sz w:val="26"/>
          <w:szCs w:val="26"/>
        </w:rPr>
        <w:t>to entangle or kill prey.</w:t>
      </w:r>
    </w:p>
    <w:p w:rsidR="005563AD" w:rsidRPr="00FF5C06" w:rsidRDefault="005563A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5563AD" w:rsidRPr="00FF5C06" w:rsidRDefault="005563AD" w:rsidP="005563A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="Vrinda"/>
          <w:b/>
          <w:spacing w:val="-4"/>
          <w:sz w:val="26"/>
          <w:szCs w:val="26"/>
        </w:rPr>
      </w:pPr>
      <w:r w:rsidRPr="00FF5C06">
        <w:rPr>
          <w:rFonts w:asciiTheme="minorHAnsi" w:hAnsiTheme="minorHAnsi" w:cs="Vrinda"/>
          <w:b/>
          <w:spacing w:val="-4"/>
          <w:sz w:val="26"/>
          <w:szCs w:val="26"/>
        </w:rPr>
        <w:t>Sling</w:t>
      </w:r>
    </w:p>
    <w:p w:rsidR="005563AD" w:rsidRPr="00FF5C06" w:rsidRDefault="005563A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5563AD" w:rsidRPr="00FF5C06" w:rsidRDefault="005563AD" w:rsidP="005563AD">
      <w:pPr>
        <w:ind w:left="360"/>
        <w:jc w:val="both"/>
        <w:rPr>
          <w:rFonts w:asciiTheme="minorHAnsi" w:hAnsiTheme="minorHAnsi" w:cs="Vrinda"/>
          <w:spacing w:val="-4"/>
          <w:sz w:val="26"/>
          <w:szCs w:val="26"/>
        </w:rPr>
      </w:pPr>
      <w:r w:rsidRPr="00FF5C06">
        <w:rPr>
          <w:rFonts w:asciiTheme="minorHAnsi" w:hAnsiTheme="minorHAnsi" w:cs="Vrinda"/>
          <w:spacing w:val="-4"/>
          <w:sz w:val="26"/>
          <w:szCs w:val="26"/>
        </w:rPr>
        <w:t>An ancient weapon, the sling was used by numerous cultures across the globe and at different periods of time, including in the hands o</w:t>
      </w:r>
      <w:r w:rsidR="00894B16" w:rsidRPr="00FF5C06">
        <w:rPr>
          <w:rFonts w:asciiTheme="minorHAnsi" w:hAnsiTheme="minorHAnsi" w:cs="Vrinda"/>
          <w:spacing w:val="-4"/>
          <w:sz w:val="26"/>
          <w:szCs w:val="26"/>
        </w:rPr>
        <w:t>f Native Americans to this day.</w:t>
      </w:r>
    </w:p>
    <w:p w:rsidR="008A2AB5" w:rsidRPr="00FF5C06" w:rsidRDefault="008A2AB5" w:rsidP="005563AD">
      <w:pPr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61303A" w:rsidRPr="00FF5C06" w:rsidRDefault="005563AD" w:rsidP="005563A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="Vrinda"/>
          <w:b/>
          <w:spacing w:val="-4"/>
          <w:sz w:val="26"/>
          <w:szCs w:val="26"/>
        </w:rPr>
      </w:pPr>
      <w:r w:rsidRPr="00FF5C06">
        <w:rPr>
          <w:rFonts w:asciiTheme="minorHAnsi" w:hAnsiTheme="minorHAnsi" w:cs="Vrinda"/>
          <w:b/>
          <w:spacing w:val="-4"/>
          <w:sz w:val="26"/>
          <w:szCs w:val="26"/>
        </w:rPr>
        <w:t>Ice Age Art</w:t>
      </w:r>
      <w:r w:rsidR="0061303A" w:rsidRPr="00FF5C06">
        <w:rPr>
          <w:rFonts w:asciiTheme="minorHAnsi" w:hAnsiTheme="minorHAnsi" w:cs="Vrinda"/>
          <w:b/>
          <w:spacing w:val="-4"/>
          <w:sz w:val="26"/>
          <w:szCs w:val="26"/>
        </w:rPr>
        <w:t xml:space="preserve">: Hands-on </w:t>
      </w:r>
      <w:r w:rsidR="00324181" w:rsidRPr="00FF5C06">
        <w:rPr>
          <w:rFonts w:asciiTheme="minorHAnsi" w:hAnsiTheme="minorHAnsi" w:cs="Vrinda"/>
          <w:b/>
          <w:spacing w:val="-4"/>
          <w:sz w:val="26"/>
          <w:szCs w:val="26"/>
        </w:rPr>
        <w:t>Art Projects</w:t>
      </w:r>
    </w:p>
    <w:p w:rsidR="005563AD" w:rsidRPr="00FF5C06" w:rsidRDefault="005563AD" w:rsidP="005563AD">
      <w:pPr>
        <w:ind w:left="1440"/>
        <w:jc w:val="both"/>
        <w:rPr>
          <w:rFonts w:asciiTheme="minorHAnsi" w:hAnsiTheme="minorHAnsi" w:cs="Vrinda"/>
          <w:spacing w:val="-4"/>
          <w:sz w:val="8"/>
          <w:szCs w:val="8"/>
        </w:rPr>
      </w:pPr>
    </w:p>
    <w:p w:rsidR="005563AD" w:rsidRPr="00FF5C06" w:rsidRDefault="00894B16" w:rsidP="005563AD">
      <w:pPr>
        <w:ind w:left="360"/>
        <w:jc w:val="both"/>
        <w:rPr>
          <w:rFonts w:asciiTheme="minorHAnsi" w:hAnsiTheme="minorHAnsi" w:cs="Vrinda"/>
          <w:spacing w:val="-4"/>
          <w:sz w:val="26"/>
          <w:szCs w:val="26"/>
        </w:rPr>
      </w:pPr>
      <w:r w:rsidRPr="00FF5C06">
        <w:rPr>
          <w:rFonts w:asciiTheme="minorHAnsi" w:hAnsiTheme="minorHAnsi" w:cs="Vrinda"/>
          <w:spacing w:val="-4"/>
          <w:sz w:val="26"/>
          <w:szCs w:val="26"/>
        </w:rPr>
        <w:t>Perhaps t</w:t>
      </w:r>
      <w:r w:rsidR="008A2AB5" w:rsidRPr="00FF5C06">
        <w:rPr>
          <w:rFonts w:asciiTheme="minorHAnsi" w:hAnsiTheme="minorHAnsi" w:cs="Vrinda"/>
          <w:spacing w:val="-4"/>
          <w:sz w:val="26"/>
          <w:szCs w:val="26"/>
        </w:rPr>
        <w:t xml:space="preserve">he </w:t>
      </w:r>
      <w:r w:rsidRPr="00FF5C06">
        <w:rPr>
          <w:rFonts w:asciiTheme="minorHAnsi" w:hAnsiTheme="minorHAnsi" w:cs="Vrinda"/>
          <w:spacing w:val="-4"/>
          <w:sz w:val="26"/>
          <w:szCs w:val="26"/>
        </w:rPr>
        <w:t xml:space="preserve">earliest </w:t>
      </w:r>
      <w:r w:rsidR="008A2AB5" w:rsidRPr="00FF5C06">
        <w:rPr>
          <w:rFonts w:asciiTheme="minorHAnsi" w:hAnsiTheme="minorHAnsi" w:cs="Vrinda"/>
          <w:spacing w:val="-4"/>
          <w:sz w:val="26"/>
          <w:szCs w:val="26"/>
        </w:rPr>
        <w:t>artists were those long-ago hunters wh</w:t>
      </w:r>
      <w:r w:rsidR="007969E4" w:rsidRPr="00FF5C06">
        <w:rPr>
          <w:rFonts w:asciiTheme="minorHAnsi" w:hAnsiTheme="minorHAnsi" w:cs="Vrinda"/>
          <w:spacing w:val="-4"/>
          <w:sz w:val="26"/>
          <w:szCs w:val="26"/>
        </w:rPr>
        <w:t>o painted breathtaking scenes in French and Spanish caves</w:t>
      </w:r>
      <w:r w:rsidR="008A2AB5" w:rsidRPr="00FF5C06">
        <w:rPr>
          <w:rFonts w:asciiTheme="minorHAnsi" w:hAnsiTheme="minorHAnsi" w:cs="Vrinda"/>
          <w:spacing w:val="-4"/>
          <w:sz w:val="26"/>
          <w:szCs w:val="26"/>
        </w:rPr>
        <w:t>. Other forms of art nearly as ancient pointed the way to today’s v</w:t>
      </w:r>
      <w:r w:rsidR="00F17D4A" w:rsidRPr="00FF5C06">
        <w:rPr>
          <w:rFonts w:asciiTheme="minorHAnsi" w:hAnsiTheme="minorHAnsi" w:cs="Vrinda"/>
          <w:spacing w:val="-4"/>
          <w:sz w:val="26"/>
          <w:szCs w:val="26"/>
        </w:rPr>
        <w:t xml:space="preserve">isual arts. </w:t>
      </w:r>
      <w:r w:rsidR="00F93ED4">
        <w:rPr>
          <w:rFonts w:asciiTheme="minorHAnsi" w:hAnsiTheme="minorHAnsi" w:cs="Vrinda"/>
          <w:spacing w:val="-4"/>
          <w:sz w:val="26"/>
          <w:szCs w:val="26"/>
        </w:rPr>
        <w:t>Authentic earth m</w:t>
      </w:r>
      <w:r w:rsidR="005563AD" w:rsidRPr="00FF5C06">
        <w:rPr>
          <w:rFonts w:asciiTheme="minorHAnsi" w:hAnsiTheme="minorHAnsi" w:cs="Vrinda"/>
          <w:spacing w:val="-4"/>
          <w:sz w:val="26"/>
          <w:szCs w:val="26"/>
        </w:rPr>
        <w:t xml:space="preserve">aterials and </w:t>
      </w:r>
      <w:r w:rsidR="00F93ED4">
        <w:rPr>
          <w:rFonts w:asciiTheme="minorHAnsi" w:hAnsiTheme="minorHAnsi" w:cs="Vrinda"/>
          <w:spacing w:val="-4"/>
          <w:sz w:val="26"/>
          <w:szCs w:val="26"/>
        </w:rPr>
        <w:t xml:space="preserve">primitive </w:t>
      </w:r>
      <w:r w:rsidR="005563AD" w:rsidRPr="00FF5C06">
        <w:rPr>
          <w:rFonts w:asciiTheme="minorHAnsi" w:hAnsiTheme="minorHAnsi" w:cs="Vrinda"/>
          <w:spacing w:val="-4"/>
          <w:sz w:val="26"/>
          <w:szCs w:val="26"/>
        </w:rPr>
        <w:t xml:space="preserve">tools will be provided so you can explore your own inner-ancient artist. </w:t>
      </w:r>
    </w:p>
    <w:p w:rsidR="00CB249C" w:rsidRPr="00100545" w:rsidRDefault="00CB249C" w:rsidP="005563AD">
      <w:pPr>
        <w:jc w:val="both"/>
        <w:rPr>
          <w:rFonts w:asciiTheme="minorHAnsi" w:hAnsiTheme="minorHAnsi" w:cs="Vrinda"/>
          <w:spacing w:val="-4"/>
          <w:sz w:val="18"/>
          <w:szCs w:val="18"/>
        </w:rPr>
      </w:pPr>
    </w:p>
    <w:p w:rsidR="00324181" w:rsidRPr="00FF5C06" w:rsidRDefault="00324181" w:rsidP="005563AD">
      <w:pPr>
        <w:jc w:val="both"/>
        <w:rPr>
          <w:rFonts w:asciiTheme="minorHAnsi" w:hAnsiTheme="minorHAnsi" w:cs="Vrinda"/>
          <w:spacing w:val="-4"/>
          <w:sz w:val="30"/>
          <w:szCs w:val="30"/>
        </w:rPr>
      </w:pPr>
      <w:r w:rsidRPr="00FF5C06">
        <w:rPr>
          <w:rFonts w:asciiTheme="minorHAnsi" w:hAnsiTheme="minorHAnsi" w:cs="Vrinda"/>
          <w:spacing w:val="-4"/>
          <w:sz w:val="30"/>
          <w:szCs w:val="30"/>
        </w:rPr>
        <w:t>This event is family-friend</w:t>
      </w:r>
      <w:r w:rsidR="005563AD" w:rsidRPr="00FF5C06">
        <w:rPr>
          <w:rFonts w:asciiTheme="minorHAnsi" w:hAnsiTheme="minorHAnsi" w:cs="Vrinda"/>
          <w:spacing w:val="-4"/>
          <w:sz w:val="30"/>
          <w:szCs w:val="30"/>
        </w:rPr>
        <w:t xml:space="preserve">ly. Instruction and supervision will be </w:t>
      </w:r>
      <w:r w:rsidRPr="00FF5C06">
        <w:rPr>
          <w:rFonts w:asciiTheme="minorHAnsi" w:hAnsiTheme="minorHAnsi" w:cs="Vrinda"/>
          <w:spacing w:val="-4"/>
          <w:sz w:val="30"/>
          <w:szCs w:val="30"/>
        </w:rPr>
        <w:t>provided to ad</w:t>
      </w:r>
      <w:r w:rsidR="00894B16" w:rsidRPr="00FF5C06">
        <w:rPr>
          <w:rFonts w:asciiTheme="minorHAnsi" w:hAnsiTheme="minorHAnsi" w:cs="Vrinda"/>
          <w:spacing w:val="-4"/>
          <w:sz w:val="30"/>
          <w:szCs w:val="30"/>
        </w:rPr>
        <w:t>ults and to age-appropriate children</w:t>
      </w:r>
      <w:r w:rsidRPr="00FF5C06">
        <w:rPr>
          <w:rFonts w:asciiTheme="minorHAnsi" w:hAnsiTheme="minorHAnsi" w:cs="Vrinda"/>
          <w:spacing w:val="-4"/>
          <w:sz w:val="30"/>
          <w:szCs w:val="30"/>
        </w:rPr>
        <w:t xml:space="preserve">. </w:t>
      </w:r>
      <w:r w:rsidR="002C6941" w:rsidRPr="00FF5C06">
        <w:rPr>
          <w:rFonts w:asciiTheme="minorHAnsi" w:hAnsiTheme="minorHAnsi" w:cs="Vrinda"/>
          <w:spacing w:val="-4"/>
          <w:sz w:val="30"/>
          <w:szCs w:val="30"/>
        </w:rPr>
        <w:t>Food and drink will be a</w:t>
      </w:r>
      <w:r w:rsidR="005563AD" w:rsidRPr="00FF5C06">
        <w:rPr>
          <w:rFonts w:asciiTheme="minorHAnsi" w:hAnsiTheme="minorHAnsi" w:cs="Vrinda"/>
          <w:spacing w:val="-4"/>
          <w:sz w:val="30"/>
          <w:szCs w:val="30"/>
        </w:rPr>
        <w:t xml:space="preserve">vailable for sale. Admission is free. </w:t>
      </w:r>
    </w:p>
    <w:p w:rsidR="00CB249C" w:rsidRPr="00894B16" w:rsidRDefault="00CB249C" w:rsidP="005563AD">
      <w:pPr>
        <w:ind w:left="1440"/>
        <w:jc w:val="both"/>
        <w:rPr>
          <w:rFonts w:asciiTheme="minorHAnsi" w:hAnsiTheme="minorHAnsi" w:cs="Vrinda"/>
          <w:spacing w:val="-4"/>
          <w:sz w:val="30"/>
          <w:szCs w:val="30"/>
        </w:rPr>
      </w:pPr>
    </w:p>
    <w:p w:rsidR="00791E3F" w:rsidRPr="00D11561" w:rsidRDefault="00004451" w:rsidP="00894B16">
      <w:pPr>
        <w:jc w:val="center"/>
        <w:rPr>
          <w:rFonts w:asciiTheme="minorHAnsi" w:hAnsiTheme="minorHAnsi" w:cs="Vrinda"/>
          <w:b/>
          <w:spacing w:val="-4"/>
        </w:rPr>
      </w:pPr>
      <w:r w:rsidRPr="00D11561">
        <w:rPr>
          <w:rFonts w:asciiTheme="minorHAnsi" w:hAnsiTheme="minorHAnsi" w:cs="Vrinda"/>
          <w:b/>
          <w:spacing w:val="-4"/>
        </w:rPr>
        <w:t xml:space="preserve">For more info, email Dane Donato: </w:t>
      </w:r>
      <w:hyperlink r:id="rId8" w:history="1">
        <w:r w:rsidRPr="00D11561">
          <w:rPr>
            <w:rStyle w:val="Hyperlink"/>
            <w:rFonts w:asciiTheme="minorHAnsi" w:hAnsiTheme="minorHAnsi" w:cs="Vrinda"/>
            <w:b/>
            <w:spacing w:val="-4"/>
          </w:rPr>
          <w:t>danemitchell@comcast.net</w:t>
        </w:r>
      </w:hyperlink>
      <w:r w:rsidR="00F925E7" w:rsidRPr="00D11561">
        <w:rPr>
          <w:rFonts w:asciiTheme="minorHAnsi" w:hAnsiTheme="minorHAnsi" w:cs="Vrinda"/>
          <w:b/>
          <w:spacing w:val="-4"/>
        </w:rPr>
        <w:t xml:space="preserve"> or go to </w:t>
      </w:r>
      <w:hyperlink r:id="rId9" w:history="1">
        <w:r w:rsidR="00D11561" w:rsidRPr="00D86740">
          <w:rPr>
            <w:rStyle w:val="Hyperlink"/>
            <w:rFonts w:asciiTheme="minorHAnsi" w:hAnsiTheme="minorHAnsi" w:cs="Vrinda"/>
            <w:b/>
            <w:spacing w:val="-4"/>
          </w:rPr>
          <w:t>http://www.fclsc.org</w:t>
        </w:r>
      </w:hyperlink>
      <w:r w:rsidR="00D11561">
        <w:rPr>
          <w:rFonts w:asciiTheme="minorHAnsi" w:hAnsiTheme="minorHAnsi" w:cs="Vrinda"/>
          <w:b/>
          <w:spacing w:val="-4"/>
        </w:rPr>
        <w:t xml:space="preserve"> </w:t>
      </w:r>
    </w:p>
    <w:sectPr w:rsidR="00791E3F" w:rsidRPr="00D11561" w:rsidSect="00F2096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96F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277A2"/>
    <w:multiLevelType w:val="hybridMultilevel"/>
    <w:tmpl w:val="91502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77803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90D71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85D96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81C5E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D1FA6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53BE7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196AF5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71BB5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681A00"/>
    <w:multiLevelType w:val="multilevel"/>
    <w:tmpl w:val="915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665DC"/>
    <w:rsid w:val="00004451"/>
    <w:rsid w:val="000225E1"/>
    <w:rsid w:val="00022DE7"/>
    <w:rsid w:val="00030156"/>
    <w:rsid w:val="000626CF"/>
    <w:rsid w:val="00063245"/>
    <w:rsid w:val="000665DC"/>
    <w:rsid w:val="00085E8F"/>
    <w:rsid w:val="000901C5"/>
    <w:rsid w:val="0009677C"/>
    <w:rsid w:val="00097E2B"/>
    <w:rsid w:val="000A64A4"/>
    <w:rsid w:val="000B0797"/>
    <w:rsid w:val="000B34E5"/>
    <w:rsid w:val="000B34EE"/>
    <w:rsid w:val="000D4E0D"/>
    <w:rsid w:val="000E66F4"/>
    <w:rsid w:val="00100545"/>
    <w:rsid w:val="00106C0B"/>
    <w:rsid w:val="00110C56"/>
    <w:rsid w:val="001152DA"/>
    <w:rsid w:val="001169AD"/>
    <w:rsid w:val="0012059B"/>
    <w:rsid w:val="00147C03"/>
    <w:rsid w:val="00152EB4"/>
    <w:rsid w:val="001548B7"/>
    <w:rsid w:val="00154F06"/>
    <w:rsid w:val="001632C3"/>
    <w:rsid w:val="001A69F0"/>
    <w:rsid w:val="001B2AAB"/>
    <w:rsid w:val="001C2A53"/>
    <w:rsid w:val="001D1F75"/>
    <w:rsid w:val="001D29C9"/>
    <w:rsid w:val="001F1629"/>
    <w:rsid w:val="00201E33"/>
    <w:rsid w:val="00266D26"/>
    <w:rsid w:val="0027211C"/>
    <w:rsid w:val="00276402"/>
    <w:rsid w:val="002813FD"/>
    <w:rsid w:val="00291801"/>
    <w:rsid w:val="002A5760"/>
    <w:rsid w:val="002C372F"/>
    <w:rsid w:val="002C6941"/>
    <w:rsid w:val="002E3BAB"/>
    <w:rsid w:val="002E4E28"/>
    <w:rsid w:val="002F4646"/>
    <w:rsid w:val="00306B67"/>
    <w:rsid w:val="003072DF"/>
    <w:rsid w:val="00324181"/>
    <w:rsid w:val="00331EC9"/>
    <w:rsid w:val="00340E0A"/>
    <w:rsid w:val="003523BA"/>
    <w:rsid w:val="003619A4"/>
    <w:rsid w:val="00361EAB"/>
    <w:rsid w:val="00375D3F"/>
    <w:rsid w:val="003A1F79"/>
    <w:rsid w:val="003C3230"/>
    <w:rsid w:val="003D1A52"/>
    <w:rsid w:val="003D6339"/>
    <w:rsid w:val="003F4D2A"/>
    <w:rsid w:val="00404DA5"/>
    <w:rsid w:val="0040612F"/>
    <w:rsid w:val="00437401"/>
    <w:rsid w:val="0045387B"/>
    <w:rsid w:val="0046653D"/>
    <w:rsid w:val="00473BDB"/>
    <w:rsid w:val="0048049A"/>
    <w:rsid w:val="004873C1"/>
    <w:rsid w:val="00491870"/>
    <w:rsid w:val="004B483A"/>
    <w:rsid w:val="004B6165"/>
    <w:rsid w:val="004D3A30"/>
    <w:rsid w:val="004D6718"/>
    <w:rsid w:val="004F1F98"/>
    <w:rsid w:val="00524E6C"/>
    <w:rsid w:val="00530296"/>
    <w:rsid w:val="00535459"/>
    <w:rsid w:val="00536836"/>
    <w:rsid w:val="00550A34"/>
    <w:rsid w:val="005563AD"/>
    <w:rsid w:val="00556690"/>
    <w:rsid w:val="00573F49"/>
    <w:rsid w:val="00574FA1"/>
    <w:rsid w:val="00585E30"/>
    <w:rsid w:val="005926E7"/>
    <w:rsid w:val="005979D6"/>
    <w:rsid w:val="005A62C6"/>
    <w:rsid w:val="005B015A"/>
    <w:rsid w:val="005C4D6A"/>
    <w:rsid w:val="005D070C"/>
    <w:rsid w:val="005D67B3"/>
    <w:rsid w:val="005E14FC"/>
    <w:rsid w:val="005F24E0"/>
    <w:rsid w:val="005F2662"/>
    <w:rsid w:val="006037D4"/>
    <w:rsid w:val="006064AE"/>
    <w:rsid w:val="00612702"/>
    <w:rsid w:val="0061303A"/>
    <w:rsid w:val="0061721A"/>
    <w:rsid w:val="006176DA"/>
    <w:rsid w:val="00631280"/>
    <w:rsid w:val="00631B9E"/>
    <w:rsid w:val="00636CE9"/>
    <w:rsid w:val="00646EFD"/>
    <w:rsid w:val="00653349"/>
    <w:rsid w:val="006644BC"/>
    <w:rsid w:val="006873AE"/>
    <w:rsid w:val="006A0FF8"/>
    <w:rsid w:val="006A4009"/>
    <w:rsid w:val="006B4CB0"/>
    <w:rsid w:val="006B52C7"/>
    <w:rsid w:val="006C7E81"/>
    <w:rsid w:val="007105D1"/>
    <w:rsid w:val="007166EB"/>
    <w:rsid w:val="0075246A"/>
    <w:rsid w:val="00756AD5"/>
    <w:rsid w:val="007722B5"/>
    <w:rsid w:val="007760A8"/>
    <w:rsid w:val="00791E3F"/>
    <w:rsid w:val="00794FE8"/>
    <w:rsid w:val="0079685E"/>
    <w:rsid w:val="007969E4"/>
    <w:rsid w:val="00796D0F"/>
    <w:rsid w:val="007B58B6"/>
    <w:rsid w:val="007C78A3"/>
    <w:rsid w:val="007C7C1E"/>
    <w:rsid w:val="007D33AC"/>
    <w:rsid w:val="007D3BE4"/>
    <w:rsid w:val="007D6D17"/>
    <w:rsid w:val="007D7864"/>
    <w:rsid w:val="00806E36"/>
    <w:rsid w:val="00845945"/>
    <w:rsid w:val="00846459"/>
    <w:rsid w:val="00853D28"/>
    <w:rsid w:val="00867FDB"/>
    <w:rsid w:val="00892B6A"/>
    <w:rsid w:val="00894B16"/>
    <w:rsid w:val="008A2AB5"/>
    <w:rsid w:val="008B7296"/>
    <w:rsid w:val="008C1CF5"/>
    <w:rsid w:val="008C25E8"/>
    <w:rsid w:val="008D15C8"/>
    <w:rsid w:val="008E4C91"/>
    <w:rsid w:val="008E5A60"/>
    <w:rsid w:val="00903BCE"/>
    <w:rsid w:val="00906231"/>
    <w:rsid w:val="0091222A"/>
    <w:rsid w:val="00912A03"/>
    <w:rsid w:val="00916FEE"/>
    <w:rsid w:val="00931034"/>
    <w:rsid w:val="009348F4"/>
    <w:rsid w:val="00947A12"/>
    <w:rsid w:val="00954C63"/>
    <w:rsid w:val="009763BD"/>
    <w:rsid w:val="0098686F"/>
    <w:rsid w:val="009B320C"/>
    <w:rsid w:val="009B677B"/>
    <w:rsid w:val="009D1D80"/>
    <w:rsid w:val="00A1245D"/>
    <w:rsid w:val="00A16F20"/>
    <w:rsid w:val="00A17071"/>
    <w:rsid w:val="00A17AA2"/>
    <w:rsid w:val="00A2574D"/>
    <w:rsid w:val="00A2798E"/>
    <w:rsid w:val="00A46C61"/>
    <w:rsid w:val="00A52B7D"/>
    <w:rsid w:val="00A613C9"/>
    <w:rsid w:val="00A61FE0"/>
    <w:rsid w:val="00A63EAD"/>
    <w:rsid w:val="00A64F63"/>
    <w:rsid w:val="00A77731"/>
    <w:rsid w:val="00A92AD9"/>
    <w:rsid w:val="00AA7D69"/>
    <w:rsid w:val="00AB5039"/>
    <w:rsid w:val="00AC4B45"/>
    <w:rsid w:val="00AD0B29"/>
    <w:rsid w:val="00AE26C3"/>
    <w:rsid w:val="00B0524F"/>
    <w:rsid w:val="00B315D9"/>
    <w:rsid w:val="00B32C6E"/>
    <w:rsid w:val="00B4352F"/>
    <w:rsid w:val="00B4474D"/>
    <w:rsid w:val="00B5039F"/>
    <w:rsid w:val="00B84BB8"/>
    <w:rsid w:val="00BA62E7"/>
    <w:rsid w:val="00BB117C"/>
    <w:rsid w:val="00BB6743"/>
    <w:rsid w:val="00BC4DBE"/>
    <w:rsid w:val="00BC61C1"/>
    <w:rsid w:val="00BD562D"/>
    <w:rsid w:val="00BF3A68"/>
    <w:rsid w:val="00BF3DCE"/>
    <w:rsid w:val="00C30D36"/>
    <w:rsid w:val="00C33A7B"/>
    <w:rsid w:val="00C3666B"/>
    <w:rsid w:val="00C46ED3"/>
    <w:rsid w:val="00C5390E"/>
    <w:rsid w:val="00C67870"/>
    <w:rsid w:val="00CB093D"/>
    <w:rsid w:val="00CB249C"/>
    <w:rsid w:val="00CD0513"/>
    <w:rsid w:val="00CE1386"/>
    <w:rsid w:val="00CE3514"/>
    <w:rsid w:val="00CE7809"/>
    <w:rsid w:val="00CF2DBD"/>
    <w:rsid w:val="00D10F48"/>
    <w:rsid w:val="00D11561"/>
    <w:rsid w:val="00D17655"/>
    <w:rsid w:val="00D264DE"/>
    <w:rsid w:val="00D27045"/>
    <w:rsid w:val="00D3771B"/>
    <w:rsid w:val="00D82A11"/>
    <w:rsid w:val="00D8793D"/>
    <w:rsid w:val="00D93334"/>
    <w:rsid w:val="00D957BD"/>
    <w:rsid w:val="00DB0D02"/>
    <w:rsid w:val="00DB23EE"/>
    <w:rsid w:val="00DC110E"/>
    <w:rsid w:val="00DD53E6"/>
    <w:rsid w:val="00DF2DDA"/>
    <w:rsid w:val="00DF4B00"/>
    <w:rsid w:val="00E10EF0"/>
    <w:rsid w:val="00E157CE"/>
    <w:rsid w:val="00E15925"/>
    <w:rsid w:val="00E42BE2"/>
    <w:rsid w:val="00E51781"/>
    <w:rsid w:val="00E554C9"/>
    <w:rsid w:val="00E635AC"/>
    <w:rsid w:val="00E71D2E"/>
    <w:rsid w:val="00E72CE0"/>
    <w:rsid w:val="00E83C07"/>
    <w:rsid w:val="00E9384E"/>
    <w:rsid w:val="00E9776E"/>
    <w:rsid w:val="00EB0DFF"/>
    <w:rsid w:val="00EB54DA"/>
    <w:rsid w:val="00EC3F30"/>
    <w:rsid w:val="00EE148B"/>
    <w:rsid w:val="00F00484"/>
    <w:rsid w:val="00F139E9"/>
    <w:rsid w:val="00F1605A"/>
    <w:rsid w:val="00F1620C"/>
    <w:rsid w:val="00F17D4A"/>
    <w:rsid w:val="00F20963"/>
    <w:rsid w:val="00F20C77"/>
    <w:rsid w:val="00F24D3D"/>
    <w:rsid w:val="00F7739D"/>
    <w:rsid w:val="00F91104"/>
    <w:rsid w:val="00F91DCB"/>
    <w:rsid w:val="00F925E7"/>
    <w:rsid w:val="00F93ED4"/>
    <w:rsid w:val="00FB7353"/>
    <w:rsid w:val="00FC373D"/>
    <w:rsid w:val="00FC3E82"/>
    <w:rsid w:val="00FC55BA"/>
    <w:rsid w:val="00FD040D"/>
    <w:rsid w:val="00FF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44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mitchell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6HB9yfvb-AuXaM:http://upload.wikimedia.org/wikipedia/commons/c/cc/Flint_sword_and_spea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://upload.wikimedia.org/wikipedia/commons/c/cc/Flint_sword_and_spear.jpg&amp;imgrefurl=http://commons.wikimedia.org/wiki/File:Flint_sword_and_spear.jpg&amp;usg=__hQGxsUfQQssU9WycmPHe1on8QxI=&amp;h=1396&amp;w=800&amp;sz=180&amp;hl=en&amp;start=44&amp;itbs=1&amp;tbnid=6HB9yfvb-AuXaM:&amp;tbnh=150&amp;tbnw=86&amp;prev=/images?q=stone+tipped+spear+illustration&amp;start=36&amp;hl=en&amp;sa=N&amp;gbv=2&amp;ndsp=18&amp;tbs=isch: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l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Deerfield Education &amp; Conservation Corporation &amp; the Stone Age Living Project presents:</vt:lpstr>
    </vt:vector>
  </TitlesOfParts>
  <Company>Bakos Group</Company>
  <LinksUpToDate>false</LinksUpToDate>
  <CharactersWithSpaces>1986</CharactersWithSpaces>
  <SharedDoc>false</SharedDoc>
  <HLinks>
    <vt:vector size="18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mailto:danemitchell@comcast.net</vt:lpwstr>
      </vt:variant>
      <vt:variant>
        <vt:lpwstr/>
      </vt:variant>
      <vt:variant>
        <vt:i4>2490490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com/imgres?imgurl=http://upload.wikimedia.org/wikipedia/commons/c/cc/Flint_sword_and_spear.jpg&amp;imgrefurl=http://commons.wikimedia.org/wiki/File:Flint_sword_and_spear.jpg&amp;usg=__hQGxsUfQQssU9WycmPHe1on8QxI=&amp;h=1396&amp;w=800&amp;sz=180&amp;hl=en&amp;start=44&amp;itbs=1&amp;tbnid=6HB9yfvb-AuXaM:&amp;tbnh=150&amp;tbnw=86&amp;prev=/images%3Fq%3Dstone%2Btipped%2Bspear%2Billustration%26start%3D36%26hl%3Den%26sa%3DN%26gbv%3D2%26ndsp%3D18%26tbs%3Disch:1</vt:lpwstr>
      </vt:variant>
      <vt:variant>
        <vt:lpwstr/>
      </vt:variant>
      <vt:variant>
        <vt:i4>7274503</vt:i4>
      </vt:variant>
      <vt:variant>
        <vt:i4>-1</vt:i4>
      </vt:variant>
      <vt:variant>
        <vt:i4>1028</vt:i4>
      </vt:variant>
      <vt:variant>
        <vt:i4>1</vt:i4>
      </vt:variant>
      <vt:variant>
        <vt:lpwstr>http://t1.gstatic.com/images?q=tbn:6HB9yfvb-AuXaM:http://upload.wikimedia.org/wikipedia/commons/c/cc/Flint_sword_and_spear.jpg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Deerfield Education &amp; Conservation Corporation &amp; the Stone Age Living Project presents:</dc:title>
  <dc:creator>John Bakos</dc:creator>
  <cp:lastModifiedBy>Dane</cp:lastModifiedBy>
  <cp:revision>12</cp:revision>
  <cp:lastPrinted>2010-08-21T12:45:00Z</cp:lastPrinted>
  <dcterms:created xsi:type="dcterms:W3CDTF">2014-04-12T13:39:00Z</dcterms:created>
  <dcterms:modified xsi:type="dcterms:W3CDTF">2014-04-14T09:09:00Z</dcterms:modified>
</cp:coreProperties>
</file>